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4C" w:rsidRPr="0007084C" w:rsidRDefault="0007084C" w:rsidP="0007084C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b/>
          <w:color w:val="273350"/>
          <w:sz w:val="20"/>
          <w:szCs w:val="20"/>
          <w:lang w:eastAsia="ru-RU"/>
        </w:rPr>
      </w:pPr>
      <w:bookmarkStart w:id="0" w:name="_GoBack"/>
      <w:r w:rsidRPr="0007084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 xml:space="preserve">Материально техническая база Центра образования естественно-научной </w:t>
      </w:r>
      <w:bookmarkEnd w:id="0"/>
      <w:r w:rsidRPr="0007084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направленности «ТОЧКА РОСТА» МБОУ «СОШ с. Дай»:</w:t>
      </w:r>
    </w:p>
    <w:p w:rsidR="0007084C" w:rsidRPr="0007084C" w:rsidRDefault="0007084C" w:rsidP="0007084C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b/>
          <w:color w:val="27335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Центр «Точка роста» оснащен оборудованием, расходными материалами, средствами обучения и воспитания для достижения образовательных результатов по предметной области «Естественнонаучные предметы» в рамках изучения образовательных программ общего образования естественно-научной направленности и реализации курсов внеурочной деятельности и дополнительных общеразвивающих программ естественно-научной направленности. В составе стандартного комплекта оборудования МБОУ «СОШ </w:t>
      </w:r>
      <w:proofErr w:type="spellStart"/>
      <w:r w:rsidRPr="0007084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с.Дай</w:t>
      </w:r>
      <w:proofErr w:type="spellEnd"/>
      <w:r w:rsidRPr="0007084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» входят следующие средства обучения:</w:t>
      </w:r>
    </w:p>
    <w:p w:rsidR="0007084C" w:rsidRPr="0007084C" w:rsidRDefault="0007084C" w:rsidP="00070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Общее оборудование (физика, химия, биология):</w:t>
      </w:r>
    </w:p>
    <w:p w:rsidR="0007084C" w:rsidRPr="0007084C" w:rsidRDefault="0007084C" w:rsidP="00070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sz w:val="20"/>
          <w:szCs w:val="20"/>
          <w:lang w:eastAsia="ru-RU"/>
        </w:rPr>
        <w:t>Микроскопы цифровые.</w:t>
      </w:r>
    </w:p>
    <w:p w:rsidR="0007084C" w:rsidRPr="0007084C" w:rsidRDefault="0007084C" w:rsidP="0007084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273350"/>
          <w:sz w:val="20"/>
          <w:szCs w:val="20"/>
          <w:lang w:eastAsia="ru-RU"/>
        </w:rPr>
      </w:pPr>
      <w:r w:rsidRPr="0007084C">
        <w:rPr>
          <w:rFonts w:ascii="Montserrat" w:eastAsia="Times New Roman" w:hAnsi="Montserrat" w:cs="Times New Roman"/>
          <w:b/>
          <w:color w:val="273350"/>
          <w:sz w:val="20"/>
          <w:szCs w:val="20"/>
          <w:lang w:eastAsia="ru-RU"/>
        </w:rPr>
        <w:t>            </w:t>
      </w:r>
      <w:r w:rsidRPr="0007084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Компьютерное оборудование</w:t>
      </w:r>
    </w:p>
    <w:p w:rsidR="0007084C" w:rsidRPr="0007084C" w:rsidRDefault="0007084C" w:rsidP="0007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Ноутбуки</w:t>
      </w:r>
      <w:proofErr w:type="gramStart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   (</w:t>
      </w:r>
      <w:proofErr w:type="gramEnd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2 шт.)</w:t>
      </w:r>
    </w:p>
    <w:p w:rsidR="0007084C" w:rsidRPr="0007084C" w:rsidRDefault="0007084C" w:rsidP="0007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МФУ (принтер, сканер, копир) (1 шт.)</w:t>
      </w:r>
    </w:p>
    <w:p w:rsidR="0007084C" w:rsidRPr="0007084C" w:rsidRDefault="0007084C" w:rsidP="0007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Цифровая лаборатория </w:t>
      </w:r>
      <w:proofErr w:type="spellStart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Releon</w:t>
      </w:r>
      <w:proofErr w:type="spellEnd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 физика -(2 шт.)</w:t>
      </w:r>
    </w:p>
    <w:p w:rsidR="0007084C" w:rsidRPr="0007084C" w:rsidRDefault="0007084C" w:rsidP="0007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Цифровая лаборатория </w:t>
      </w:r>
      <w:proofErr w:type="spellStart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Releon</w:t>
      </w:r>
      <w:proofErr w:type="spellEnd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 химия -(2 шт.)</w:t>
      </w:r>
    </w:p>
    <w:p w:rsidR="0007084C" w:rsidRPr="0007084C" w:rsidRDefault="0007084C" w:rsidP="0007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Цифровая лаборатория </w:t>
      </w:r>
      <w:proofErr w:type="spellStart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Releon</w:t>
      </w:r>
      <w:proofErr w:type="spellEnd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 биология -(2 шт.)</w:t>
      </w:r>
    </w:p>
    <w:p w:rsidR="0007084C" w:rsidRPr="0007084C" w:rsidRDefault="0007084C" w:rsidP="0007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Роботизированный манипулятор </w:t>
      </w:r>
      <w:proofErr w:type="spellStart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Dobot</w:t>
      </w:r>
      <w:proofErr w:type="spellEnd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 - (1 шт.)</w:t>
      </w:r>
    </w:p>
    <w:p w:rsidR="0007084C" w:rsidRPr="0007084C" w:rsidRDefault="0007084C" w:rsidP="0007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proofErr w:type="gramStart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Образовательный  </w:t>
      </w:r>
      <w:proofErr w:type="spellStart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роботехнический</w:t>
      </w:r>
      <w:proofErr w:type="spellEnd"/>
      <w:proofErr w:type="gramEnd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 набор Клик - (1 шт.)</w:t>
      </w:r>
    </w:p>
    <w:p w:rsidR="0007084C" w:rsidRPr="0007084C" w:rsidRDefault="0007084C" w:rsidP="0007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 xml:space="preserve">Образовательная робототехнический комплект </w:t>
      </w:r>
      <w:proofErr w:type="spellStart"/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Stem</w:t>
      </w:r>
      <w:proofErr w:type="spellEnd"/>
      <w:r w:rsidRPr="0007084C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-</w:t>
      </w:r>
      <w:r w:rsidRPr="0007084C">
        <w:rPr>
          <w:rFonts w:ascii="Verdana" w:eastAsia="Times New Roman" w:hAnsi="Verdana" w:cs="Times New Roman"/>
          <w:b/>
          <w:color w:val="273350"/>
          <w:sz w:val="20"/>
          <w:szCs w:val="20"/>
          <w:lang w:eastAsia="ru-RU"/>
        </w:rPr>
        <w:t>(1 шт.)</w:t>
      </w:r>
      <w:r w:rsidRPr="0007084C">
        <w:rPr>
          <w:rFonts w:ascii="Verdana" w:eastAsia="Times New Roman" w:hAnsi="Verdana" w:cs="Times New Roman"/>
          <w:b/>
          <w:bCs/>
          <w:color w:val="273350"/>
          <w:sz w:val="20"/>
          <w:szCs w:val="20"/>
          <w:lang w:eastAsia="ru-RU"/>
        </w:rPr>
        <w:t>     </w:t>
      </w:r>
    </w:p>
    <w:p w:rsidR="0007084C" w:rsidRPr="0007084C" w:rsidRDefault="0007084C" w:rsidP="0007084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273350"/>
          <w:sz w:val="20"/>
          <w:szCs w:val="20"/>
          <w:lang w:eastAsia="ru-RU"/>
        </w:rPr>
      </w:pPr>
      <w:r w:rsidRPr="0007084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Мебель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6528"/>
      </w:tblGrid>
      <w:tr w:rsidR="0007084C" w:rsidRPr="0007084C" w:rsidTr="003B63B0"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273350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6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273350"/>
                <w:sz w:val="20"/>
                <w:szCs w:val="20"/>
                <w:lang w:eastAsia="ru-RU"/>
              </w:rPr>
              <w:t>Стол демонстрационный-1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Стол учительский – 1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Стул учительский - 1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Стол ученический-5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Стул ученический-10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proofErr w:type="gramStart"/>
            <w:r w:rsidRPr="0007084C">
              <w:rPr>
                <w:rFonts w:ascii="Verdana" w:eastAsia="Times New Roman" w:hAnsi="Verdana" w:cs="Times New Roman"/>
                <w:b/>
                <w:color w:val="273350"/>
                <w:sz w:val="20"/>
                <w:szCs w:val="20"/>
                <w:lang w:eastAsia="ru-RU"/>
              </w:rPr>
              <w:t>Шкаф  открытый</w:t>
            </w:r>
            <w:proofErr w:type="gramEnd"/>
            <w:r w:rsidRPr="0007084C">
              <w:rPr>
                <w:rFonts w:ascii="Verdana" w:eastAsia="Times New Roman" w:hAnsi="Verdana" w:cs="Times New Roman"/>
                <w:b/>
                <w:color w:val="273350"/>
                <w:sz w:val="20"/>
                <w:szCs w:val="20"/>
                <w:lang w:eastAsia="ru-RU"/>
              </w:rPr>
              <w:t xml:space="preserve"> -2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084C" w:rsidRPr="0007084C" w:rsidTr="003B63B0"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273350"/>
                <w:sz w:val="20"/>
                <w:szCs w:val="20"/>
                <w:lang w:eastAsia="ru-RU"/>
              </w:rPr>
              <w:t>Кабинет химии и биологии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2733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273350"/>
                <w:sz w:val="20"/>
                <w:szCs w:val="20"/>
                <w:lang w:eastAsia="ru-RU"/>
              </w:rPr>
              <w:t>Стол демонстрационный-1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Стол учительский – 1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Стул учительский - 1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Шкаф для учебных пособий-2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273350"/>
                <w:sz w:val="20"/>
                <w:szCs w:val="20"/>
                <w:lang w:eastAsia="ru-RU"/>
              </w:rPr>
              <w:t>Шкаф открытый </w:t>
            </w: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-2 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Стол ученический-5</w:t>
            </w:r>
          </w:p>
          <w:p w:rsidR="0007084C" w:rsidRPr="0007084C" w:rsidRDefault="0007084C" w:rsidP="003B63B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color w:val="273350"/>
                <w:sz w:val="20"/>
                <w:szCs w:val="20"/>
                <w:lang w:eastAsia="ru-RU"/>
              </w:rPr>
            </w:pPr>
            <w:r w:rsidRPr="000708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Стул ученический-10</w:t>
            </w:r>
          </w:p>
        </w:tc>
      </w:tr>
    </w:tbl>
    <w:p w:rsidR="00AB39AA" w:rsidRDefault="00AB39AA"/>
    <w:sectPr w:rsidR="00AB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306B9"/>
    <w:multiLevelType w:val="multilevel"/>
    <w:tmpl w:val="230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1A739C"/>
    <w:multiLevelType w:val="multilevel"/>
    <w:tmpl w:val="F90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45"/>
    <w:rsid w:val="00005845"/>
    <w:rsid w:val="0007084C"/>
    <w:rsid w:val="00A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FEACF-6F80-4D03-B416-2BE72495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2023-11-22T14:44:00Z</dcterms:created>
  <dcterms:modified xsi:type="dcterms:W3CDTF">2023-11-22T14:45:00Z</dcterms:modified>
</cp:coreProperties>
</file>