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A27" w:rsidRDefault="00902DE8">
      <w:pPr>
        <w:pStyle w:val="1"/>
        <w:tabs>
          <w:tab w:val="center" w:pos="814"/>
          <w:tab w:val="center" w:pos="978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</w:t>
      </w:r>
      <w:r>
        <w:tab/>
        <w:t xml:space="preserve">Приложение 4 к </w:t>
      </w:r>
    </w:p>
    <w:p w:rsidR="00920A27" w:rsidRDefault="00902DE8">
      <w:pPr>
        <w:spacing w:after="19" w:line="259" w:lineRule="auto"/>
        <w:ind w:left="0" w:right="294" w:firstLine="0"/>
        <w:jc w:val="right"/>
      </w:pPr>
      <w:r>
        <w:rPr>
          <w:b/>
        </w:rPr>
        <w:t xml:space="preserve">приказу от 24.07.2023 №38 </w:t>
      </w:r>
    </w:p>
    <w:p w:rsidR="00920A27" w:rsidRDefault="00902DE8">
      <w:pPr>
        <w:spacing w:after="26" w:line="259" w:lineRule="auto"/>
        <w:ind w:left="0" w:right="170" w:firstLine="0"/>
        <w:jc w:val="right"/>
      </w:pPr>
      <w:r>
        <w:t xml:space="preserve">  </w:t>
      </w:r>
    </w:p>
    <w:p w:rsidR="00920A27" w:rsidRDefault="00902DE8">
      <w:pPr>
        <w:spacing w:after="59" w:line="259" w:lineRule="auto"/>
        <w:ind w:left="0" w:right="0" w:firstLine="0"/>
        <w:jc w:val="right"/>
      </w:pPr>
      <w:r>
        <w:t xml:space="preserve">   </w:t>
      </w:r>
    </w:p>
    <w:p w:rsidR="00920A27" w:rsidRDefault="00902DE8">
      <w:pPr>
        <w:spacing w:after="0" w:line="299" w:lineRule="auto"/>
        <w:ind w:left="1630" w:right="0" w:firstLine="163"/>
        <w:jc w:val="left"/>
      </w:pPr>
      <w:r>
        <w:rPr>
          <w:b/>
        </w:rPr>
        <w:t xml:space="preserve"> </w:t>
      </w:r>
      <w:r>
        <w:rPr>
          <w:b/>
          <w:sz w:val="28"/>
        </w:rPr>
        <w:t>Должностная инстру</w:t>
      </w:r>
      <w:r w:rsidR="0014103C">
        <w:rPr>
          <w:b/>
          <w:sz w:val="28"/>
        </w:rPr>
        <w:t>кция учителя Центра образования</w:t>
      </w:r>
      <w:r>
        <w:t xml:space="preserve"> </w:t>
      </w:r>
      <w:r>
        <w:rPr>
          <w:b/>
          <w:sz w:val="28"/>
        </w:rPr>
        <w:t xml:space="preserve">естественно-научной и технологической направленностей </w:t>
      </w:r>
      <w:r>
        <w:t xml:space="preserve"> </w:t>
      </w:r>
    </w:p>
    <w:p w:rsidR="00920A27" w:rsidRDefault="00902DE8">
      <w:pPr>
        <w:spacing w:after="0" w:line="259" w:lineRule="auto"/>
        <w:ind w:left="0" w:right="286" w:firstLine="0"/>
        <w:jc w:val="center"/>
      </w:pPr>
      <w:r>
        <w:rPr>
          <w:b/>
          <w:sz w:val="28"/>
        </w:rPr>
        <w:t xml:space="preserve">«Точка роста» </w:t>
      </w:r>
      <w:r>
        <w:t xml:space="preserve"> </w:t>
      </w:r>
    </w:p>
    <w:p w:rsidR="00920A27" w:rsidRDefault="00902DE8">
      <w:pPr>
        <w:spacing w:after="4" w:line="259" w:lineRule="auto"/>
        <w:ind w:left="14" w:right="0" w:firstLine="0"/>
        <w:jc w:val="left"/>
      </w:pPr>
      <w:r>
        <w:t xml:space="preserve">  </w:t>
      </w:r>
      <w:r>
        <w:tab/>
        <w:t xml:space="preserve">  </w:t>
      </w:r>
    </w:p>
    <w:p w:rsidR="00920A27" w:rsidRDefault="00902DE8">
      <w:pPr>
        <w:spacing w:after="93" w:line="259" w:lineRule="auto"/>
        <w:ind w:left="14" w:right="0" w:firstLine="0"/>
        <w:jc w:val="left"/>
      </w:pPr>
      <w:r>
        <w:t xml:space="preserve">  </w:t>
      </w:r>
    </w:p>
    <w:p w:rsidR="00920A27" w:rsidRDefault="00902DE8">
      <w:pPr>
        <w:numPr>
          <w:ilvl w:val="0"/>
          <w:numId w:val="1"/>
        </w:numPr>
        <w:spacing w:after="0" w:line="386" w:lineRule="auto"/>
        <w:ind w:hanging="240"/>
      </w:pPr>
      <w:r>
        <w:rPr>
          <w:b/>
        </w:rPr>
        <w:t xml:space="preserve">Общие положения  </w:t>
      </w:r>
      <w:r>
        <w:t xml:space="preserve"> 1.1.</w:t>
      </w:r>
      <w:r>
        <w:rPr>
          <w:rFonts w:ascii="Arial" w:eastAsia="Arial" w:hAnsi="Arial" w:cs="Arial"/>
        </w:rPr>
        <w:t xml:space="preserve"> </w:t>
      </w:r>
      <w:r>
        <w:t>Настоящая должностная инструкция определяет и регламентирует полномочия, функциональные и должностные обязанности, права и ответственность учит</w:t>
      </w:r>
      <w:r w:rsidR="00250A70">
        <w:t>еля Центра «Точка роста» МБОУ «СОШ с. Дай</w:t>
      </w:r>
      <w:r>
        <w:t xml:space="preserve">» (далее — Школа).   </w:t>
      </w:r>
    </w:p>
    <w:p w:rsidR="00920A27" w:rsidRDefault="00902DE8">
      <w:pPr>
        <w:spacing w:after="91" w:line="259" w:lineRule="auto"/>
        <w:ind w:left="14" w:right="0" w:firstLine="0"/>
        <w:jc w:val="left"/>
      </w:pPr>
      <w:r>
        <w:t xml:space="preserve">   </w:t>
      </w:r>
    </w:p>
    <w:p w:rsidR="00920A27" w:rsidRDefault="00902DE8">
      <w:pPr>
        <w:numPr>
          <w:ilvl w:val="1"/>
          <w:numId w:val="1"/>
        </w:numPr>
        <w:spacing w:after="197"/>
        <w:ind w:right="349" w:hanging="420"/>
      </w:pPr>
      <w:r>
        <w:t>Учитель относится к категории специалистов.</w:t>
      </w:r>
      <w:r>
        <w:rPr>
          <w:sz w:val="22"/>
        </w:rPr>
        <w:t xml:space="preserve"> </w:t>
      </w:r>
      <w:r>
        <w:t xml:space="preserve">Назначается на должность и освобождается от должности в установленном действующим трудовым законодательством порядке приказом директором Школы.   </w:t>
      </w:r>
    </w:p>
    <w:p w:rsidR="00920A27" w:rsidRDefault="00902DE8">
      <w:pPr>
        <w:spacing w:after="70" w:line="259" w:lineRule="auto"/>
        <w:ind w:left="711" w:right="0" w:firstLine="0"/>
        <w:jc w:val="left"/>
      </w:pPr>
      <w:r>
        <w:t xml:space="preserve"> </w:t>
      </w:r>
    </w:p>
    <w:p w:rsidR="00920A27" w:rsidRDefault="00902DE8">
      <w:pPr>
        <w:numPr>
          <w:ilvl w:val="1"/>
          <w:numId w:val="1"/>
        </w:numPr>
        <w:spacing w:after="246"/>
        <w:ind w:right="349" w:hanging="420"/>
      </w:pPr>
      <w:r>
        <w:t xml:space="preserve">В период отсутствия учителя (отпуска, болезни и пр.) его обязанности исполняет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   </w:t>
      </w:r>
    </w:p>
    <w:p w:rsidR="00920A27" w:rsidRDefault="00902DE8">
      <w:pPr>
        <w:numPr>
          <w:ilvl w:val="1"/>
          <w:numId w:val="1"/>
        </w:numPr>
        <w:ind w:right="349" w:hanging="420"/>
      </w:pPr>
      <w:r>
        <w:t xml:space="preserve">На должность учителя принимается лицо:   </w:t>
      </w:r>
    </w:p>
    <w:p w:rsidR="00920A27" w:rsidRDefault="00902DE8">
      <w:pPr>
        <w:numPr>
          <w:ilvl w:val="0"/>
          <w:numId w:val="2"/>
        </w:numPr>
        <w:ind w:right="175" w:hanging="199"/>
      </w:pPr>
      <w:r>
        <w:t xml:space="preserve">имеющее 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 либо высшее профессиональной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работы;   </w:t>
      </w:r>
    </w:p>
    <w:p w:rsidR="00920A27" w:rsidRDefault="00902DE8">
      <w:pPr>
        <w:numPr>
          <w:ilvl w:val="0"/>
          <w:numId w:val="2"/>
        </w:numPr>
        <w:ind w:right="175" w:hanging="199"/>
      </w:pPr>
      <w:r>
        <w:t xml:space="preserve">не имеющее ограничений на занятие педагогической деятельностью, установленных законодательством Российской Федерации; ограничений на занятие трудовой деятельностью в сфере образования, развития несовершеннолетних;   </w:t>
      </w:r>
    </w:p>
    <w:p w:rsidR="00920A27" w:rsidRDefault="00902DE8">
      <w:pPr>
        <w:numPr>
          <w:ilvl w:val="0"/>
          <w:numId w:val="2"/>
        </w:numPr>
        <w:ind w:right="175" w:hanging="199"/>
      </w:pPr>
      <w:r>
        <w:t xml:space="preserve">прошедший обязательные предварительные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Федерации.   </w:t>
      </w:r>
    </w:p>
    <w:p w:rsidR="00920A27" w:rsidRDefault="00902DE8">
      <w:pPr>
        <w:numPr>
          <w:ilvl w:val="0"/>
          <w:numId w:val="2"/>
        </w:numPr>
        <w:spacing w:after="264"/>
        <w:ind w:right="175" w:hanging="199"/>
      </w:pPr>
      <w:r>
        <w:t xml:space="preserve">прошедшее в установленном законодательством Российской Федерации порядке аттестации.   </w:t>
      </w:r>
    </w:p>
    <w:p w:rsidR="00920A27" w:rsidRDefault="00902DE8">
      <w:pPr>
        <w:spacing w:after="199"/>
        <w:ind w:left="5" w:right="175"/>
      </w:pPr>
      <w:r>
        <w:lastRenderedPageBreak/>
        <w:t>1.</w:t>
      </w:r>
      <w:proofErr w:type="gramStart"/>
      <w:r>
        <w:t>5.Лица</w:t>
      </w:r>
      <w:proofErr w:type="gramEnd"/>
      <w:r>
        <w:t xml:space="preserve">, не имеющие специальной подготовки или стажа работы, установленных в разделе «Требования к квалификации», но обладающие качественно в полном объеме возложенные на них должностные обязанности, по рекомендации аттестационной комиссии, в порядке исключения, могут быть назначены на соответствующие должности так же, как и лица, имеющие специальную подготовку и стаж работы.   </w:t>
      </w:r>
    </w:p>
    <w:p w:rsidR="00920A27" w:rsidRDefault="00902DE8">
      <w:pPr>
        <w:ind w:left="5" w:right="175"/>
      </w:pPr>
      <w:r>
        <w:t xml:space="preserve">   1.</w:t>
      </w:r>
      <w:proofErr w:type="gramStart"/>
      <w:r>
        <w:t>6.Учитель</w:t>
      </w:r>
      <w:proofErr w:type="gramEnd"/>
      <w:r>
        <w:t xml:space="preserve"> должен знать: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основные и актуальные для современной системы образования теории обучения, воспитания и развития детей школьного возраста;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Федеральные государственные образовательные стандарты и содержание примерных основных образовательных программ;   </w:t>
      </w:r>
    </w:p>
    <w:p w:rsidR="00920A27" w:rsidRDefault="00902DE8">
      <w:pPr>
        <w:numPr>
          <w:ilvl w:val="0"/>
          <w:numId w:val="3"/>
        </w:numPr>
        <w:ind w:right="175" w:hanging="199"/>
      </w:pPr>
      <w:proofErr w:type="gramStart"/>
      <w:r>
        <w:t>дидактические  основы</w:t>
      </w:r>
      <w:proofErr w:type="gramEnd"/>
      <w:r>
        <w:t xml:space="preserve">,  используемые  в  учебно-воспитательном  процессе образовательных технологий;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особенности региональных условий, в которых реализуется используемая основная образовательная программа начального общего образования;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приоритетные направления развития образовательной системы Российской Федерации;   </w:t>
      </w:r>
    </w:p>
    <w:p w:rsidR="00920A27" w:rsidRDefault="00902DE8">
      <w:pPr>
        <w:numPr>
          <w:ilvl w:val="0"/>
          <w:numId w:val="3"/>
        </w:numPr>
        <w:spacing w:after="11"/>
        <w:ind w:right="175" w:hanging="199"/>
      </w:pPr>
      <w:r>
        <w:t xml:space="preserve">Федеральные государственные образовательные стандарты и содержание примерных основных образовательных программ начального, основного и среднего общего образования;   </w:t>
      </w:r>
    </w:p>
    <w:p w:rsidR="00920A27" w:rsidRDefault="00902DE8">
      <w:pPr>
        <w:ind w:left="224" w:right="175"/>
      </w:pPr>
      <w:r>
        <w:t xml:space="preserve">основы общетеоретических дисциплин в объеме, необходимом для решения педагогических, </w:t>
      </w:r>
      <w:proofErr w:type="spellStart"/>
      <w:r>
        <w:t>научнометодических</w:t>
      </w:r>
      <w:proofErr w:type="spellEnd"/>
      <w:r>
        <w:t xml:space="preserve"> и организационно-управленческих задач;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методику преподавания предмета, программы и учебники по преподаваемому предмету; - теорию и методы управления образовательными системами, методику учебной и воспитательной работы, требования к оснащению и оборудованию учебных кабинетов и подсобных помещений к ним, средства обучения и их дидактические возможности; - педагогику, психологию, возрастную </w:t>
      </w:r>
      <w:proofErr w:type="gramStart"/>
      <w:r>
        <w:t xml:space="preserve">физиологию;   </w:t>
      </w:r>
      <w:proofErr w:type="gramEnd"/>
      <w:r>
        <w:t>-</w:t>
      </w:r>
      <w:r>
        <w:rPr>
          <w:rFonts w:ascii="Arial" w:eastAsia="Arial" w:hAnsi="Arial" w:cs="Arial"/>
        </w:rPr>
        <w:t xml:space="preserve"> </w:t>
      </w:r>
      <w:r>
        <w:t xml:space="preserve">основы научной организации труда;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современные методы и педагогические технологии поликультурного, продуктивного, дифференцированного обучения, реализации </w:t>
      </w:r>
      <w:proofErr w:type="spellStart"/>
      <w:r>
        <w:t>компетентностного</w:t>
      </w:r>
      <w:proofErr w:type="spellEnd"/>
      <w:r>
        <w:t xml:space="preserve"> подхода, развивающего обучения с учетом возрастных и индивидуальных особенностей учащихся;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методы убеждения, аргументации своей позиции, установления контактов с обучающимися разного возраста, их родителями (законными представителями), коллегами по работе;   </w:t>
      </w:r>
    </w:p>
    <w:p w:rsidR="00920A27" w:rsidRDefault="00902DE8">
      <w:pPr>
        <w:numPr>
          <w:ilvl w:val="0"/>
          <w:numId w:val="3"/>
        </w:numPr>
        <w:spacing w:after="113"/>
        <w:ind w:right="175" w:hanging="199"/>
      </w:pPr>
      <w:r>
        <w:t xml:space="preserve">технологии диагностики причин конфликтных ситуаций, их профилактики и разрешения;  </w:t>
      </w:r>
    </w:p>
    <w:p w:rsidR="00920A27" w:rsidRDefault="00902DE8">
      <w:pPr>
        <w:numPr>
          <w:ilvl w:val="0"/>
          <w:numId w:val="3"/>
        </w:numPr>
        <w:spacing w:after="9" w:line="384" w:lineRule="auto"/>
        <w:ind w:right="175" w:hanging="199"/>
      </w:pPr>
      <w:r>
        <w:t xml:space="preserve">основы работы с текстовыми редакторами, электронными таблицами, электронной почтой и браузерами, мультимедийным оборудованием.   </w:t>
      </w:r>
    </w:p>
    <w:p w:rsidR="00920A27" w:rsidRDefault="00902DE8">
      <w:pPr>
        <w:spacing w:after="110"/>
        <w:ind w:left="5" w:right="175"/>
      </w:pPr>
      <w:r>
        <w:t xml:space="preserve">1.7. Учитель должен уметь: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применять современные образовательные технологии, включая информационные, а также цифровые образовательные;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lastRenderedPageBreak/>
        <w:t xml:space="preserve"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планировать и осуществлять учебный процесс в соответствии с основной общеобразовательной программой;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разрабатывать рабочую программу по предмету, курсу на основе примерных основных общеобразовательных программ и обеспечивать ее выполнение;   </w:t>
      </w:r>
    </w:p>
    <w:p w:rsidR="00920A27" w:rsidRDefault="00902DE8">
      <w:pPr>
        <w:ind w:left="209" w:right="175"/>
      </w:pPr>
      <w:r>
        <w:t xml:space="preserve">организовать самостоятельную деятельность обучающихся, в том числе исследовательскую;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осуществлять контрольно-оценочную деятельность в образовательном процессе;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обучающихся); 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начального общего образования, основного общего образования и среднего общего образования;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владеть основами работы с текстовыми редакторами, электронными таблицами, электронной почтой и браузерами, мультимедийным оборудованием;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устанавливать контакты с обучающимися разного возраста и их родителями (законными представителями), другими педагогическими и иными работниками;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владеть технологиями диагностики причин конфликтных ситуаций, их профилактики и разрешения;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владеть формами и методами обучения, в том числе выходящими за рамки учебных занятий: проектная деятельность, лабораторные эксперименты и т.п.;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объективно оценивать знания обучающихся на основе тестирования и других методов контроля в соответствии с реальными учебными возможностями детей;   </w:t>
      </w:r>
    </w:p>
    <w:p w:rsidR="00920A27" w:rsidRDefault="00902DE8">
      <w:pPr>
        <w:spacing w:after="80"/>
        <w:ind w:left="5" w:right="175"/>
      </w:pPr>
      <w:r>
        <w:t xml:space="preserve">-организовывать проектную деятельность обучающихся по профилю центра;   </w:t>
      </w:r>
    </w:p>
    <w:p w:rsidR="00920A27" w:rsidRDefault="00902DE8">
      <w:pPr>
        <w:numPr>
          <w:ilvl w:val="0"/>
          <w:numId w:val="3"/>
        </w:numPr>
        <w:spacing w:after="150"/>
        <w:ind w:right="175" w:hanging="199"/>
      </w:pPr>
      <w:r>
        <w:t xml:space="preserve">владеть ИКТ-компетентностями;   </w:t>
      </w:r>
    </w:p>
    <w:p w:rsidR="00920A27" w:rsidRDefault="00902DE8">
      <w:pPr>
        <w:spacing w:after="80"/>
        <w:ind w:left="5" w:right="175"/>
      </w:pPr>
      <w:r>
        <w:t xml:space="preserve">1.8. В своей деятельности учитель руководствуется: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Федеральным законом «Об образовании в Российской Федерации»;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указами Президента Российской Федерации, нормативными актами Правительства Российской Федерации, правительства субъекта Российской Федерации и органов управления образованием всех уровней по вопросам образования и воспитания обучающихся;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трудовым законодательством;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lastRenderedPageBreak/>
        <w:t xml:space="preserve">правилами и нормами охраны труда, техники безопасности и противопожарной защиты;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Уставом и локальными нормативными актами Школы;   </w:t>
      </w:r>
    </w:p>
    <w:p w:rsidR="00920A27" w:rsidRDefault="00902DE8">
      <w:pPr>
        <w:numPr>
          <w:ilvl w:val="0"/>
          <w:numId w:val="3"/>
        </w:numPr>
        <w:spacing w:after="144"/>
        <w:ind w:right="175" w:hanging="199"/>
      </w:pPr>
      <w:r>
        <w:t xml:space="preserve">Положением о деятельности Центра образования естественно-научной и технологической направленностей «Точка роста» на </w:t>
      </w:r>
      <w:r w:rsidR="00250A70">
        <w:t>базе МБОУ «СОШ с. Дай</w:t>
      </w:r>
      <w:r>
        <w:t xml:space="preserve">»;   </w:t>
      </w:r>
    </w:p>
    <w:p w:rsidR="00920A27" w:rsidRDefault="00902DE8">
      <w:pPr>
        <w:numPr>
          <w:ilvl w:val="1"/>
          <w:numId w:val="4"/>
        </w:numPr>
        <w:spacing w:after="139"/>
        <w:ind w:right="175"/>
      </w:pPr>
      <w:r>
        <w:t xml:space="preserve">Учитель подчиняется непосредственно руководителю Центра образования естественно- научной и технологической направленностей «Точка роста».   </w:t>
      </w:r>
    </w:p>
    <w:p w:rsidR="00920A27" w:rsidRDefault="00902DE8">
      <w:pPr>
        <w:numPr>
          <w:ilvl w:val="1"/>
          <w:numId w:val="4"/>
        </w:numPr>
        <w:ind w:right="175"/>
      </w:pPr>
      <w:r>
        <w:t xml:space="preserve">Учитель относится к профессиональной квалификационной группе должностей педагогических работников четвертого квалификационного уровня (Приказ </w:t>
      </w:r>
    </w:p>
    <w:p w:rsidR="00920A27" w:rsidRDefault="00902DE8">
      <w:pPr>
        <w:spacing w:after="225"/>
        <w:ind w:left="740" w:right="175"/>
      </w:pPr>
      <w:proofErr w:type="spellStart"/>
      <w:r>
        <w:t>Минздравсоцразвития</w:t>
      </w:r>
      <w:proofErr w:type="spellEnd"/>
      <w:r>
        <w:t xml:space="preserve"> России от 05.05.2008 N 216н).   </w:t>
      </w:r>
    </w:p>
    <w:p w:rsidR="00920A27" w:rsidRDefault="00902DE8">
      <w:pPr>
        <w:spacing w:after="0" w:line="259" w:lineRule="auto"/>
        <w:ind w:left="300" w:right="0" w:firstLine="0"/>
        <w:jc w:val="left"/>
      </w:pPr>
      <w:r>
        <w:t xml:space="preserve"> </w:t>
      </w:r>
    </w:p>
    <w:p w:rsidR="00920A27" w:rsidRDefault="00902DE8">
      <w:pPr>
        <w:pStyle w:val="1"/>
        <w:spacing w:after="259"/>
        <w:ind w:left="-5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Функции  </w:t>
      </w:r>
      <w:r>
        <w:rPr>
          <w:b w:val="0"/>
        </w:rPr>
        <w:t xml:space="preserve"> </w:t>
      </w:r>
    </w:p>
    <w:p w:rsidR="00920A27" w:rsidRDefault="00902DE8">
      <w:pPr>
        <w:spacing w:after="0"/>
        <w:ind w:left="5" w:right="175"/>
      </w:pPr>
      <w:r>
        <w:t>2.</w:t>
      </w:r>
      <w:proofErr w:type="gramStart"/>
      <w:r>
        <w:t>1.Участие</w:t>
      </w:r>
      <w:proofErr w:type="gramEnd"/>
      <w:r>
        <w:t xml:space="preserve"> в реализации основных общеобразовательных программ в части предметных  областей «Технология», «Математика и информатика»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   </w:t>
      </w:r>
    </w:p>
    <w:p w:rsidR="00920A27" w:rsidRDefault="00902DE8">
      <w:pPr>
        <w:ind w:left="5" w:right="175"/>
      </w:pPr>
      <w:r>
        <w:t>2.</w:t>
      </w:r>
      <w:proofErr w:type="gramStart"/>
      <w:r>
        <w:t>2.Реализация</w:t>
      </w:r>
      <w:proofErr w:type="gramEnd"/>
      <w:r>
        <w:t xml:space="preserve"> разно уровневых дополнительных общеобразовательных программ цифрового, естественнонаучного, технического и гуманитарного профилей, а также иных программ в рамках внеурочной деятельности обучающихся.   </w:t>
      </w:r>
    </w:p>
    <w:p w:rsidR="00920A27" w:rsidRDefault="00902DE8">
      <w:pPr>
        <w:ind w:left="5" w:right="175"/>
      </w:pPr>
      <w:r>
        <w:t>2.</w:t>
      </w:r>
      <w:proofErr w:type="gramStart"/>
      <w:r>
        <w:t>3.Обучение</w:t>
      </w:r>
      <w:proofErr w:type="gramEnd"/>
      <w:r>
        <w:t xml:space="preserve"> и воспитание обучающихся с учетом их психолого-физиологических особенностей и специфики преподаваемого предмета.   </w:t>
      </w:r>
    </w:p>
    <w:p w:rsidR="00920A27" w:rsidRDefault="00902DE8">
      <w:pPr>
        <w:spacing w:after="0"/>
        <w:ind w:left="5" w:right="175"/>
      </w:pPr>
      <w:r>
        <w:t>2.</w:t>
      </w:r>
      <w:proofErr w:type="gramStart"/>
      <w:r>
        <w:t>4.Обеспечение</w:t>
      </w:r>
      <w:proofErr w:type="gramEnd"/>
      <w:r>
        <w:t xml:space="preserve"> охраны жизни и здоровья обучающихся во время образовательного процесса.   </w:t>
      </w:r>
    </w:p>
    <w:p w:rsidR="00920A27" w:rsidRDefault="00902DE8">
      <w:pPr>
        <w:spacing w:after="100" w:line="259" w:lineRule="auto"/>
        <w:ind w:left="14" w:right="0" w:firstLine="0"/>
        <w:jc w:val="left"/>
      </w:pPr>
      <w:r>
        <w:t xml:space="preserve">   </w:t>
      </w:r>
    </w:p>
    <w:p w:rsidR="00920A27" w:rsidRDefault="00902DE8">
      <w:pPr>
        <w:pStyle w:val="1"/>
        <w:spacing w:after="88"/>
        <w:ind w:left="-5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Должностные обязанности   </w:t>
      </w:r>
      <w:r>
        <w:rPr>
          <w:b w:val="0"/>
        </w:rPr>
        <w:t xml:space="preserve"> </w:t>
      </w:r>
    </w:p>
    <w:p w:rsidR="00920A27" w:rsidRDefault="00902DE8">
      <w:pPr>
        <w:ind w:left="5" w:right="175"/>
      </w:pPr>
      <w:r>
        <w:t>3.</w:t>
      </w:r>
      <w:proofErr w:type="gramStart"/>
      <w:r>
        <w:t>1.Учитель</w:t>
      </w:r>
      <w:proofErr w:type="gramEnd"/>
      <w:r>
        <w:t xml:space="preserve"> выполняет следующие должностные обязанности по </w:t>
      </w:r>
      <w:proofErr w:type="spellStart"/>
      <w:r>
        <w:t>общетрудовой</w:t>
      </w:r>
      <w:proofErr w:type="spellEnd"/>
      <w:r>
        <w:t xml:space="preserve"> функции "Обучение":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разрабатывает и осуществляет реализацию программ учебных дисциплин в рамках основной общеобразовательной программы;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осуществляет профессиональную деятельность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участвует в разработке и реализации программы развития образовательной организации в целях создания безопасной и комфортной образовательной среды;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планирует и проводит учебные занятия;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систематически анализирует эффективность учебных занятий и подходов к обучению;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lastRenderedPageBreak/>
        <w:t xml:space="preserve">организует, осуществляет контроль и оценку учебных достижений, текущих и итоговых результатов освоения основной образовательной программы обучающимися;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формирует универсальные учебные действия;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>формирует навыки, связанные с информационно-коммуникационными технологиями (далее - ИКТ</w:t>
      </w:r>
      <w:proofErr w:type="gramStart"/>
      <w:r>
        <w:t>);формирует</w:t>
      </w:r>
      <w:proofErr w:type="gramEnd"/>
      <w:r>
        <w:t xml:space="preserve"> мотивацию к обучению;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вовлекает обучающихся и педагогов в проектную деятельность;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объективно оценивает знания обучающихся на основе тестирования и других методов контроля в соответствии с реальными учебными возможностями детей.   </w:t>
      </w:r>
    </w:p>
    <w:p w:rsidR="00920A27" w:rsidRDefault="00902DE8">
      <w:pPr>
        <w:ind w:left="5" w:right="486"/>
      </w:pPr>
      <w:r>
        <w:t>3.2. Учитель выполняет следующие должностные обязанности по трудовой функции "Воспитание".   -</w:t>
      </w:r>
      <w:r>
        <w:rPr>
          <w:rFonts w:ascii="Arial" w:eastAsia="Arial" w:hAnsi="Arial" w:cs="Arial"/>
        </w:rPr>
        <w:t xml:space="preserve"> </w:t>
      </w:r>
      <w:r>
        <w:t xml:space="preserve">регулирует поведение обучающихся для обеспечения безопасной образовательной среды;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реализует современные, в том числе интерактивные, формы и методов воспитательной работы, используя их как на занятии, так и во внеурочной деятельности;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становит воспитательные цели, способствующие развитию обучающихся, независимо от их способностей и характера;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определяет и принимает четкие правила поведения обучающимися в соответствии с Уставом МБОУ  </w:t>
      </w:r>
    </w:p>
    <w:p w:rsidR="00920A27" w:rsidRDefault="00250A70">
      <w:pPr>
        <w:ind w:left="-5" w:right="458" w:firstLine="214"/>
      </w:pPr>
      <w:r>
        <w:t>«СОШ с. Дай</w:t>
      </w:r>
      <w:r w:rsidR="00902DE8">
        <w:t xml:space="preserve">» и правилами внутреннего распорядка образовательной </w:t>
      </w:r>
      <w:proofErr w:type="gramStart"/>
      <w:r w:rsidR="00902DE8">
        <w:t xml:space="preserve">организации;   </w:t>
      </w:r>
      <w:proofErr w:type="gramEnd"/>
      <w:r w:rsidR="00902DE8">
        <w:t>-</w:t>
      </w:r>
      <w:r w:rsidR="00902DE8">
        <w:rPr>
          <w:rFonts w:ascii="Arial" w:eastAsia="Arial" w:hAnsi="Arial" w:cs="Arial"/>
        </w:rPr>
        <w:t xml:space="preserve"> </w:t>
      </w:r>
      <w:r w:rsidR="00902DE8">
        <w:t xml:space="preserve">проектирует и реализует воспитательные программы;   </w:t>
      </w:r>
    </w:p>
    <w:p w:rsidR="00920A27" w:rsidRDefault="00902DE8">
      <w:pPr>
        <w:ind w:left="209" w:right="175"/>
      </w:pPr>
      <w:r>
        <w:t xml:space="preserve">проектировали ситуации и события, развивающие эмоционально-ценностную сферу ребенка (культуру переживаний и ценностные ориентации ребенка);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развивает у обучающихся познавательную активность, самостоятельность, инициативу, творческих способностей, формирует гражданскую позицию, способность к труду и жизни в условиях современного мира, формирует у обучающихся культуры здорового и безопасного образа жизни;   </w:t>
      </w:r>
    </w:p>
    <w:p w:rsidR="00920A27" w:rsidRDefault="00902DE8">
      <w:pPr>
        <w:numPr>
          <w:ilvl w:val="0"/>
          <w:numId w:val="5"/>
        </w:numPr>
        <w:spacing w:after="141"/>
        <w:ind w:right="175" w:hanging="199"/>
      </w:pPr>
      <w:r>
        <w:t xml:space="preserve">содействовать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   </w:t>
      </w:r>
    </w:p>
    <w:p w:rsidR="00920A27" w:rsidRDefault="00902DE8">
      <w:pPr>
        <w:spacing w:after="69"/>
        <w:ind w:left="5" w:right="175"/>
      </w:pPr>
      <w:r>
        <w:t xml:space="preserve">3.3. Учитель выполняет следующие должностные обязанности по трудовой функции «Развитие".   </w:t>
      </w:r>
    </w:p>
    <w:p w:rsidR="00920A27" w:rsidRDefault="00902DE8">
      <w:pPr>
        <w:numPr>
          <w:ilvl w:val="0"/>
          <w:numId w:val="5"/>
        </w:numPr>
        <w:spacing w:after="60"/>
        <w:ind w:right="175" w:hanging="199"/>
      </w:pPr>
      <w:r>
        <w:t xml:space="preserve">выявляет в ходе наблюдения поведенческие и личностные проблемы обучающихся, связанные с особенностями их развития;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оценивает параметры и проектирует психологически безопасную и комфортную образовательную среду, разрабатывает программы профилактики различных форм насилия в школе;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применяют инструментарий и методы диагностики и оценивает показатели уровня и динамики развития ребенка;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осваивает и применяет психолого-педагогические технологии (в том числе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 - сироты, дети с </w:t>
      </w:r>
      <w:r>
        <w:lastRenderedPageBreak/>
        <w:t>особыми образовательными потребностями (</w:t>
      </w:r>
      <w:proofErr w:type="spellStart"/>
      <w:r>
        <w:t>аутисты</w:t>
      </w:r>
      <w:proofErr w:type="spellEnd"/>
      <w:r>
        <w:t xml:space="preserve">, дети с </w:t>
      </w:r>
      <w:proofErr w:type="gramStart"/>
      <w:r>
        <w:t>синдромом  дефицита</w:t>
      </w:r>
      <w:proofErr w:type="gramEnd"/>
      <w:r>
        <w:t xml:space="preserve"> внимания и </w:t>
      </w:r>
      <w:proofErr w:type="spellStart"/>
      <w:r>
        <w:t>гиперактивностью</w:t>
      </w:r>
      <w:proofErr w:type="spellEnd"/>
      <w:r>
        <w:t xml:space="preserve"> и др.), дети с ограниченными возможностями  здоровья, дети с девиациями поведения, дети с зависимостью;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оказывает адресную помощь обучающимся;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взаимодействуют с другими специалистами в рамках психолого-медико-педагогического консилиума;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разрабатывает (совместно с другими специалистами) и реализует совместно с родителями (законными представителями) программы индивидуального развития ребенка;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осваивает и адекватно применяет специальные технологии и методы, позволяющие проводить коррекционно-развивающую работу;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культуры здорового и безопасного образа жизни;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формировать и реализовать программы развитие универсальных учебных действий, образцы и ценности социального поведения, навыки поведения в мире виртуальной реальности и социальных сетях, формировать толерантность и позитивные образцы поликультурного общения;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формировать систему регуляции поведения и деятельность </w:t>
      </w:r>
      <w:proofErr w:type="gramStart"/>
      <w:r>
        <w:t xml:space="preserve">обучающихся;   </w:t>
      </w:r>
      <w:proofErr w:type="gramEnd"/>
      <w:r>
        <w:t xml:space="preserve">участвовать в деятельности педагогического и иных советов школы, а также в деятельности методических объединений и других формах методической работы;   </w:t>
      </w:r>
    </w:p>
    <w:p w:rsidR="00920A27" w:rsidRDefault="00902DE8">
      <w:pPr>
        <w:numPr>
          <w:ilvl w:val="0"/>
          <w:numId w:val="5"/>
        </w:numPr>
        <w:spacing w:after="10"/>
        <w:ind w:right="175" w:hanging="199"/>
      </w:pPr>
      <w:r>
        <w:t xml:space="preserve">соблюдать правовые, нравственные и этические нормы, требования профессиональной этики. 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   </w:t>
      </w:r>
    </w:p>
    <w:p w:rsidR="00920A27" w:rsidRDefault="00902DE8">
      <w:pPr>
        <w:spacing w:after="0" w:line="259" w:lineRule="auto"/>
        <w:ind w:left="199" w:right="0" w:firstLine="0"/>
        <w:jc w:val="left"/>
      </w:pPr>
      <w:r>
        <w:t xml:space="preserve">   </w:t>
      </w:r>
    </w:p>
    <w:p w:rsidR="00920A27" w:rsidRDefault="00902DE8">
      <w:pPr>
        <w:ind w:left="5" w:right="175"/>
      </w:pPr>
      <w:r>
        <w:t xml:space="preserve">3.4. Учитель выполняет следующие должностные обязанности по педагогической деятельности по реализации программ начального, основного и среднего общего образования: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формирование общекультурных компетенций и понимания места предмета в общей картине мира;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определение на основе анализа учебной деятельности обучающегося оптимальных (в том или ином предметном образовательном контексте) способов его обучения и развития;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определение совместно с обучающимся, его родителями (законными представителями), другими участниками образовательного процесса (педагог-психолог, социальный педагог и т.д.) зоны его ближайшего развития, разработка и реализация (при необходимости) индивидуального образовательного маршрута и индивидуальной программы   развития обучающихся;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планирование специализированного образовательного процесса для группы, класса и/или отдельных контингентов,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планирования; 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lastRenderedPageBreak/>
        <w:t xml:space="preserve">применение специальных языковых программ (в том числе русского как иностранного), программ повышения языковой культуры, и развития навыков поликультурного общения;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совместное с учащимися использование иноязычных источников информации, инструментов перевода, произношения;   </w:t>
      </w:r>
    </w:p>
    <w:p w:rsidR="00920A27" w:rsidRDefault="00902DE8">
      <w:pPr>
        <w:numPr>
          <w:ilvl w:val="0"/>
          <w:numId w:val="5"/>
        </w:numPr>
        <w:spacing w:after="281"/>
        <w:ind w:right="175" w:hanging="199"/>
      </w:pPr>
      <w:r>
        <w:t xml:space="preserve">организация олимпиад, конференций, турниров математических и лингвистических игр в школе и др.;   </w:t>
      </w:r>
    </w:p>
    <w:p w:rsidR="00920A27" w:rsidRDefault="00902DE8">
      <w:pPr>
        <w:pStyle w:val="1"/>
        <w:spacing w:after="87"/>
        <w:ind w:left="-5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Права   </w:t>
      </w:r>
      <w:r>
        <w:rPr>
          <w:b w:val="0"/>
        </w:rPr>
        <w:t xml:space="preserve"> </w:t>
      </w:r>
    </w:p>
    <w:p w:rsidR="00920A27" w:rsidRDefault="00902DE8">
      <w:pPr>
        <w:spacing w:after="275"/>
        <w:ind w:left="5" w:right="175"/>
      </w:pPr>
      <w:r>
        <w:t xml:space="preserve">Учитель имеет право:   </w:t>
      </w:r>
    </w:p>
    <w:p w:rsidR="00920A27" w:rsidRDefault="00902DE8">
      <w:pPr>
        <w:numPr>
          <w:ilvl w:val="0"/>
          <w:numId w:val="6"/>
        </w:numPr>
        <w:ind w:right="175" w:hanging="142"/>
      </w:pPr>
      <w:r>
        <w:t xml:space="preserve">участвовать в обсуждении проектов решений руководства образовательного учреждения;   </w:t>
      </w:r>
    </w:p>
    <w:p w:rsidR="00920A27" w:rsidRDefault="00902DE8">
      <w:pPr>
        <w:numPr>
          <w:ilvl w:val="0"/>
          <w:numId w:val="6"/>
        </w:numPr>
        <w:ind w:right="175" w:hanging="142"/>
      </w:pPr>
      <w:r>
        <w:t xml:space="preserve">по согласованию с непосредственным руководителем привлекать к решению поставленных перед ним задач других работников;   </w:t>
      </w:r>
    </w:p>
    <w:p w:rsidR="00920A27" w:rsidRDefault="00902DE8">
      <w:pPr>
        <w:numPr>
          <w:ilvl w:val="0"/>
          <w:numId w:val="6"/>
        </w:numPr>
        <w:ind w:right="175" w:hanging="142"/>
      </w:pPr>
      <w:r>
        <w:t xml:space="preserve">запрашивать и получать от работников необходимую информацию, документы;   </w:t>
      </w:r>
    </w:p>
    <w:p w:rsidR="00920A27" w:rsidRDefault="00902DE8">
      <w:pPr>
        <w:numPr>
          <w:ilvl w:val="0"/>
          <w:numId w:val="6"/>
        </w:numPr>
        <w:ind w:right="175" w:hanging="142"/>
      </w:pPr>
      <w:r>
        <w:t xml:space="preserve">участвовать в обсуждении вопросов, касающихся исполняемых должностных обязанностей;    </w:t>
      </w:r>
    </w:p>
    <w:p w:rsidR="00920A27" w:rsidRDefault="00902DE8">
      <w:pPr>
        <w:numPr>
          <w:ilvl w:val="0"/>
          <w:numId w:val="6"/>
        </w:numPr>
        <w:ind w:right="175" w:hanging="142"/>
      </w:pPr>
      <w:r>
        <w:t xml:space="preserve">требовать от руководства Школы оказания содействия в исполнении должностных обязанностей;   </w:t>
      </w:r>
    </w:p>
    <w:p w:rsidR="00920A27" w:rsidRDefault="00902DE8">
      <w:pPr>
        <w:numPr>
          <w:ilvl w:val="0"/>
          <w:numId w:val="6"/>
        </w:numPr>
        <w:ind w:right="175" w:hanging="142"/>
      </w:pPr>
      <w:r>
        <w:t xml:space="preserve">свободно выбирать и использовать педагогически обоснованные формы, средства, методы обучения и воспитания;   </w:t>
      </w:r>
    </w:p>
    <w:p w:rsidR="00920A27" w:rsidRDefault="00902DE8">
      <w:pPr>
        <w:numPr>
          <w:ilvl w:val="0"/>
          <w:numId w:val="6"/>
        </w:numPr>
        <w:ind w:right="175" w:hanging="142"/>
      </w:pPr>
      <w:r>
        <w:t xml:space="preserve">участвовать в разработке образовательных программ, в том числе учебных планов, календарных учебных графиков, рабочих учебных предметов, методических материалов и иных компонентов образовательных программ;   </w:t>
      </w:r>
    </w:p>
    <w:p w:rsidR="00920A27" w:rsidRDefault="00902DE8">
      <w:pPr>
        <w:numPr>
          <w:ilvl w:val="0"/>
          <w:numId w:val="6"/>
        </w:numPr>
        <w:ind w:right="175" w:hanging="142"/>
      </w:pPr>
      <w:r>
        <w:t xml:space="preserve">бесплатно пользоваться образовательными, методическими и научными услугами организации, осуществляющей образовательную деятельность;   </w:t>
      </w:r>
    </w:p>
    <w:p w:rsidR="00920A27" w:rsidRDefault="00902DE8">
      <w:pPr>
        <w:numPr>
          <w:ilvl w:val="0"/>
          <w:numId w:val="6"/>
        </w:numPr>
        <w:spacing w:after="274"/>
        <w:ind w:right="175" w:hanging="142"/>
      </w:pPr>
      <w:r>
        <w:t xml:space="preserve">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   </w:t>
      </w:r>
    </w:p>
    <w:p w:rsidR="00920A27" w:rsidRDefault="00902DE8">
      <w:pPr>
        <w:pStyle w:val="1"/>
        <w:spacing w:after="85"/>
        <w:ind w:left="-5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Ответственность   </w:t>
      </w:r>
      <w:r>
        <w:rPr>
          <w:b w:val="0"/>
        </w:rPr>
        <w:t xml:space="preserve"> </w:t>
      </w:r>
    </w:p>
    <w:p w:rsidR="00920A27" w:rsidRDefault="00902DE8">
      <w:pPr>
        <w:ind w:left="5" w:right="175"/>
      </w:pPr>
      <w:r>
        <w:t xml:space="preserve">Учитель привлекается к ответственности:   </w:t>
      </w:r>
    </w:p>
    <w:p w:rsidR="00920A27" w:rsidRDefault="00902DE8">
      <w:pPr>
        <w:ind w:left="-5" w:right="175" w:firstLine="699"/>
      </w:pPr>
      <w:r>
        <w:t xml:space="preserve">за ненадлежащее исполнение или неисполнение своих должностных обязанностей, предусмотренных настоящей должностной инструкцией, в порядке, установленном действующим трудовым законодательством Российской Федерации;   </w:t>
      </w:r>
    </w:p>
    <w:p w:rsidR="00920A27" w:rsidRDefault="00902DE8">
      <w:pPr>
        <w:numPr>
          <w:ilvl w:val="0"/>
          <w:numId w:val="7"/>
        </w:numPr>
        <w:ind w:right="175" w:hanging="139"/>
      </w:pPr>
      <w:r>
        <w:t xml:space="preserve">за выполнение не в полном объеме образовательных программ в соответствии с учебным </w:t>
      </w:r>
      <w:proofErr w:type="gramStart"/>
      <w:r>
        <w:t>планом,  расписанием</w:t>
      </w:r>
      <w:proofErr w:type="gramEnd"/>
      <w:r>
        <w:t xml:space="preserve"> и графиком учебного процесса; </w:t>
      </w:r>
    </w:p>
    <w:p w:rsidR="00920A27" w:rsidRDefault="00902DE8">
      <w:pPr>
        <w:numPr>
          <w:ilvl w:val="0"/>
          <w:numId w:val="7"/>
        </w:numPr>
        <w:ind w:right="175" w:hanging="139"/>
      </w:pPr>
      <w:r>
        <w:t>за нарушение Ус</w:t>
      </w:r>
      <w:r w:rsidR="00250A70">
        <w:t>тава МБОУ «СОШ с. Дай</w:t>
      </w:r>
      <w:bookmarkStart w:id="0" w:name="_GoBack"/>
      <w:bookmarkEnd w:id="0"/>
      <w:r>
        <w:t xml:space="preserve">»;  </w:t>
      </w:r>
    </w:p>
    <w:p w:rsidR="00920A27" w:rsidRDefault="00902DE8">
      <w:pPr>
        <w:numPr>
          <w:ilvl w:val="0"/>
          <w:numId w:val="7"/>
        </w:numPr>
        <w:ind w:right="175" w:hanging="139"/>
      </w:pPr>
      <w:r>
        <w:t xml:space="preserve">за применение, в том числе однократное, методов воспитания, связанных с физическим </w:t>
      </w:r>
      <w:proofErr w:type="gramStart"/>
      <w:r>
        <w:t>и  (</w:t>
      </w:r>
      <w:proofErr w:type="gramEnd"/>
      <w:r>
        <w:t xml:space="preserve">или) психическим насилием над личностью обучающегося;   </w:t>
      </w:r>
    </w:p>
    <w:p w:rsidR="00920A27" w:rsidRDefault="00902DE8">
      <w:pPr>
        <w:numPr>
          <w:ilvl w:val="0"/>
          <w:numId w:val="7"/>
        </w:numPr>
        <w:ind w:right="175" w:hanging="139"/>
      </w:pPr>
      <w:r>
        <w:lastRenderedPageBreak/>
        <w:t xml:space="preserve">за правонарушения и преступления, совершенные в процессе своей деятельности, в порядке, Установленном действующим административным, уголовным законодательством Российской </w:t>
      </w:r>
    </w:p>
    <w:p w:rsidR="00920A27" w:rsidRDefault="00902DE8">
      <w:pPr>
        <w:ind w:left="5" w:right="175"/>
      </w:pPr>
      <w:r>
        <w:t xml:space="preserve">Федерации;   </w:t>
      </w:r>
    </w:p>
    <w:p w:rsidR="00920A27" w:rsidRDefault="00902DE8">
      <w:pPr>
        <w:numPr>
          <w:ilvl w:val="0"/>
          <w:numId w:val="7"/>
        </w:numPr>
        <w:ind w:right="175" w:hanging="139"/>
      </w:pPr>
      <w:r>
        <w:t xml:space="preserve">за причинение ущерба образовательному учреждению в порядке, установленном действующим трудовым законодательством Российской Федерации;   </w:t>
      </w:r>
    </w:p>
    <w:p w:rsidR="00920A27" w:rsidRDefault="00902DE8">
      <w:pPr>
        <w:numPr>
          <w:ilvl w:val="0"/>
          <w:numId w:val="7"/>
        </w:numPr>
        <w:ind w:right="175" w:hanging="139"/>
      </w:pPr>
      <w:r>
        <w:t xml:space="preserve">за нарушение правил пожарной безопасности, охраны труда, санитарно-гигиенических правил организации образовательного процесса.   </w:t>
      </w:r>
    </w:p>
    <w:p w:rsidR="00920A27" w:rsidRDefault="00902DE8">
      <w:pPr>
        <w:spacing w:after="56" w:line="259" w:lineRule="auto"/>
        <w:ind w:left="-5" w:right="4783"/>
        <w:jc w:val="left"/>
      </w:pPr>
      <w:r>
        <w:rPr>
          <w:b/>
        </w:rPr>
        <w:t>6.</w:t>
      </w: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Взаимоотношения. Связи по должности   </w:t>
      </w:r>
      <w:r>
        <w:t xml:space="preserve">Учитель:   </w:t>
      </w:r>
    </w:p>
    <w:p w:rsidR="00920A27" w:rsidRDefault="00902DE8">
      <w:pPr>
        <w:numPr>
          <w:ilvl w:val="0"/>
          <w:numId w:val="8"/>
        </w:numPr>
        <w:ind w:right="175"/>
      </w:pPr>
      <w:r>
        <w:t xml:space="preserve">работает в режиме выполнения объема учебной нагрузки в соответствии с расписанием учебных занятий, участия в обязательных плановых общешкольных мероприятиях и </w:t>
      </w:r>
      <w:proofErr w:type="spellStart"/>
      <w:r>
        <w:t>самопланирования</w:t>
      </w:r>
      <w:proofErr w:type="spellEnd"/>
      <w:r>
        <w:t xml:space="preserve"> обязательной деятельности, на которую не установлены нормы выработки;   </w:t>
      </w:r>
    </w:p>
    <w:p w:rsidR="00920A27" w:rsidRDefault="00902DE8">
      <w:pPr>
        <w:numPr>
          <w:ilvl w:val="0"/>
          <w:numId w:val="8"/>
        </w:numPr>
        <w:ind w:right="175"/>
      </w:pPr>
      <w:r>
        <w:t xml:space="preserve">в период каникул, не совпадающих с отпуском, привлекается администрацией школы к педагогической, методической или организационной работе в пределах времени, не превышающего учебной нагрузки до начала каникул; график работы учителя в каникулы утверждается приказом директора школы;   </w:t>
      </w:r>
    </w:p>
    <w:p w:rsidR="00920A27" w:rsidRDefault="00902DE8">
      <w:pPr>
        <w:numPr>
          <w:ilvl w:val="0"/>
          <w:numId w:val="8"/>
        </w:numPr>
        <w:spacing w:after="273"/>
        <w:ind w:right="175"/>
      </w:pPr>
      <w:r>
        <w:t xml:space="preserve">получает от директора школы и руководителя Центра образования естественно - научной и технологической направленностей «Точка роста» информацию нормативно-правового и организационно-методического характера, знакомится под расписку с соответствующими </w:t>
      </w:r>
      <w:proofErr w:type="gramStart"/>
      <w:r>
        <w:t>документами;  -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систематически обменивается информацией по вопросам, входящим в его компетенцию, с администрацией и педагогическими работниками школы.   </w:t>
      </w:r>
    </w:p>
    <w:p w:rsidR="00920A27" w:rsidRDefault="00902DE8">
      <w:pPr>
        <w:pStyle w:val="1"/>
        <w:ind w:left="-5"/>
      </w:pPr>
      <w:r>
        <w:t>7.</w:t>
      </w:r>
      <w:r>
        <w:rPr>
          <w:rFonts w:ascii="Arial" w:eastAsia="Arial" w:hAnsi="Arial" w:cs="Arial"/>
        </w:rPr>
        <w:t xml:space="preserve"> </w:t>
      </w:r>
      <w:r>
        <w:t xml:space="preserve">Заключительные положения   </w:t>
      </w:r>
      <w:r>
        <w:rPr>
          <w:b w:val="0"/>
        </w:rPr>
        <w:t xml:space="preserve"> </w:t>
      </w:r>
    </w:p>
    <w:p w:rsidR="00920A27" w:rsidRDefault="00902DE8">
      <w:pPr>
        <w:ind w:left="5" w:right="175"/>
      </w:pPr>
      <w:r>
        <w:t xml:space="preserve">7.1. Настоящая должностная инструкция разработана на основе:   </w:t>
      </w:r>
    </w:p>
    <w:p w:rsidR="00920A27" w:rsidRDefault="00902DE8">
      <w:pPr>
        <w:numPr>
          <w:ilvl w:val="0"/>
          <w:numId w:val="9"/>
        </w:numPr>
        <w:ind w:right="175" w:hanging="139"/>
      </w:pPr>
      <w:r>
        <w:t xml:space="preserve">профессионального стандарта «Педагог (педагогическая деятельность в дошкольном, начальном общем, основном общем, среднем общем образовании) (воспитатель, учитель)», утвержденным приказом Министерства труда и социальной защиты Российской Федерации от 18.10. 2013 № 544н;   </w:t>
      </w:r>
    </w:p>
    <w:p w:rsidR="00920A27" w:rsidRDefault="00902DE8">
      <w:pPr>
        <w:numPr>
          <w:ilvl w:val="0"/>
          <w:numId w:val="9"/>
        </w:numPr>
        <w:ind w:right="175" w:hanging="139"/>
      </w:pPr>
      <w:r>
        <w:t xml:space="preserve">Федерального закона от 29.12.2012 №273 «Об образовании в Российской Федерации»;   </w:t>
      </w:r>
    </w:p>
    <w:p w:rsidR="00920A27" w:rsidRDefault="00902DE8">
      <w:pPr>
        <w:numPr>
          <w:ilvl w:val="0"/>
          <w:numId w:val="9"/>
        </w:numPr>
        <w:ind w:right="175" w:hanging="139"/>
      </w:pPr>
      <w:r>
        <w:t xml:space="preserve">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</w:t>
      </w:r>
      <w:proofErr w:type="spellStart"/>
      <w:r>
        <w:t>Минздравсоцразвития</w:t>
      </w:r>
      <w:proofErr w:type="spellEnd"/>
      <w:r>
        <w:t xml:space="preserve"> № 761н от 26.08.2010 (в редакции от 31.05.2011). -  распоряжения Министерства просвещения Российской Федерации от 01 марта 2019 года № Р-23 «Об утверждении методических рекомендаций к обновлению материально-технической  базы, с целью реализации основных и дополнительных общеобразовательных программ  цифрового, естественнонаучного,  технического,  общеобразовательных организациях, расположенных в сельской местности и малых городах,  и дистанционных программ обучений определенных категорий обучающихся, в том числе на  базе сетевого взаимодействия».    </w:t>
      </w:r>
    </w:p>
    <w:p w:rsidR="00920A27" w:rsidRDefault="00902DE8">
      <w:pPr>
        <w:ind w:left="5" w:right="175"/>
      </w:pPr>
      <w:r>
        <w:lastRenderedPageBreak/>
        <w:t>7.</w:t>
      </w:r>
      <w:proofErr w:type="gramStart"/>
      <w:r>
        <w:t>2.Должностная</w:t>
      </w:r>
      <w:proofErr w:type="gramEnd"/>
      <w:r>
        <w:t xml:space="preserve"> инструкция не должна противоречить трудовому соглашению, заключенному между работником и работодателем. В случае противоречия, приоритет имеет трудовое соглашение.   </w:t>
      </w:r>
    </w:p>
    <w:p w:rsidR="00920A27" w:rsidRDefault="00902DE8">
      <w:pPr>
        <w:ind w:left="5" w:right="175"/>
      </w:pPr>
      <w:r>
        <w:t>7.</w:t>
      </w:r>
      <w:proofErr w:type="gramStart"/>
      <w:r>
        <w:t>3.Должностная</w:t>
      </w:r>
      <w:proofErr w:type="gramEnd"/>
      <w:r>
        <w:t xml:space="preserve"> инструкция изготавливается в двух идентичных экземплярах и утверждается директором Школы.   </w:t>
      </w:r>
    </w:p>
    <w:p w:rsidR="00920A27" w:rsidRDefault="00902DE8">
      <w:pPr>
        <w:ind w:left="5" w:right="175"/>
      </w:pPr>
      <w:r>
        <w:t>7.</w:t>
      </w:r>
      <w:proofErr w:type="gramStart"/>
      <w:r>
        <w:t>4.Каждый</w:t>
      </w:r>
      <w:proofErr w:type="gramEnd"/>
      <w:r>
        <w:t xml:space="preserve"> экземпляр данного документа подписывается всеми заинтересованными лицами и подлежит доведению до работника под роспись.   </w:t>
      </w:r>
    </w:p>
    <w:p w:rsidR="00920A27" w:rsidRDefault="00902DE8">
      <w:pPr>
        <w:ind w:left="5" w:right="175"/>
      </w:pPr>
      <w:r>
        <w:t>7.</w:t>
      </w:r>
      <w:proofErr w:type="gramStart"/>
      <w:r>
        <w:t>5.Один</w:t>
      </w:r>
      <w:proofErr w:type="gramEnd"/>
      <w:r>
        <w:t xml:space="preserve"> из полностью заполненных экземпляров подлежит обязательной передаче работнику для использования в трудовой деятельности.   </w:t>
      </w:r>
    </w:p>
    <w:p w:rsidR="00920A27" w:rsidRDefault="00902DE8">
      <w:pPr>
        <w:ind w:left="5" w:right="175"/>
      </w:pPr>
      <w:r>
        <w:t>7.</w:t>
      </w:r>
      <w:proofErr w:type="gramStart"/>
      <w:r>
        <w:t>6.Ознакомление</w:t>
      </w:r>
      <w:proofErr w:type="gramEnd"/>
      <w:r>
        <w:t xml:space="preserve"> работника с настоящей должностной инструкцией осуществляется при приеме на работу (до подписания трудового договора) или при внесении в нее изменений (в </w:t>
      </w:r>
      <w:proofErr w:type="spellStart"/>
      <w:r>
        <w:t>т.ч</w:t>
      </w:r>
      <w:proofErr w:type="spellEnd"/>
      <w:r>
        <w:t xml:space="preserve">. замене должностной инструкции).   </w:t>
      </w:r>
    </w:p>
    <w:p w:rsidR="00920A27" w:rsidRDefault="00902DE8">
      <w:pPr>
        <w:ind w:left="5" w:right="175"/>
      </w:pPr>
      <w:r>
        <w:t>7.</w:t>
      </w:r>
      <w:proofErr w:type="gramStart"/>
      <w:r>
        <w:t>7.Факт</w:t>
      </w:r>
      <w:proofErr w:type="gramEnd"/>
      <w:r>
        <w:t xml:space="preserve"> ознакомления работника с настоящей должностной инструкцией подтверждается в   экземпляре должностной инструкции, хранящейся у работодателя.   </w:t>
      </w:r>
    </w:p>
    <w:p w:rsidR="00920A27" w:rsidRDefault="00902DE8">
      <w:pPr>
        <w:spacing w:after="0" w:line="259" w:lineRule="auto"/>
        <w:ind w:left="0" w:right="0" w:firstLine="0"/>
        <w:jc w:val="left"/>
      </w:pPr>
      <w:r>
        <w:t xml:space="preserve">   </w:t>
      </w:r>
    </w:p>
    <w:p w:rsidR="00920A27" w:rsidRDefault="00902DE8">
      <w:pPr>
        <w:spacing w:after="0" w:line="259" w:lineRule="auto"/>
        <w:ind w:left="0" w:right="0" w:firstLine="0"/>
        <w:jc w:val="left"/>
      </w:pPr>
      <w:r>
        <w:t xml:space="preserve">   </w:t>
      </w:r>
    </w:p>
    <w:p w:rsidR="00920A27" w:rsidRDefault="00902DE8">
      <w:pPr>
        <w:spacing w:after="0" w:line="259" w:lineRule="auto"/>
        <w:ind w:left="0" w:right="0" w:firstLine="0"/>
        <w:jc w:val="left"/>
      </w:pPr>
      <w:r>
        <w:t xml:space="preserve">   </w:t>
      </w:r>
    </w:p>
    <w:p w:rsidR="00920A27" w:rsidRDefault="00902DE8">
      <w:pPr>
        <w:spacing w:after="0" w:line="259" w:lineRule="auto"/>
        <w:ind w:left="0" w:right="0" w:firstLine="0"/>
        <w:jc w:val="left"/>
      </w:pPr>
      <w:r>
        <w:t xml:space="preserve">   </w:t>
      </w:r>
    </w:p>
    <w:p w:rsidR="00920A27" w:rsidRDefault="00902DE8">
      <w:pPr>
        <w:spacing w:after="0" w:line="259" w:lineRule="auto"/>
        <w:ind w:left="0" w:right="0" w:firstLine="0"/>
        <w:jc w:val="left"/>
      </w:pPr>
      <w:r>
        <w:t xml:space="preserve">   </w:t>
      </w:r>
    </w:p>
    <w:p w:rsidR="00920A27" w:rsidRDefault="00902DE8">
      <w:pPr>
        <w:spacing w:after="0" w:line="259" w:lineRule="auto"/>
        <w:ind w:left="0" w:right="0" w:firstLine="0"/>
        <w:jc w:val="left"/>
      </w:pPr>
      <w:r>
        <w:t xml:space="preserve">   </w:t>
      </w:r>
    </w:p>
    <w:p w:rsidR="00920A27" w:rsidRDefault="00902DE8">
      <w:pPr>
        <w:spacing w:after="0" w:line="259" w:lineRule="auto"/>
        <w:ind w:left="0" w:right="0" w:firstLine="0"/>
        <w:jc w:val="left"/>
      </w:pPr>
      <w:r>
        <w:t xml:space="preserve">   </w:t>
      </w:r>
    </w:p>
    <w:p w:rsidR="00920A27" w:rsidRDefault="00902DE8">
      <w:pPr>
        <w:spacing w:after="0" w:line="259" w:lineRule="auto"/>
        <w:ind w:left="0" w:right="0" w:firstLine="0"/>
        <w:jc w:val="left"/>
      </w:pPr>
      <w:r>
        <w:t xml:space="preserve">   </w:t>
      </w:r>
    </w:p>
    <w:p w:rsidR="00920A27" w:rsidRDefault="00902DE8">
      <w:pPr>
        <w:spacing w:after="0" w:line="259" w:lineRule="auto"/>
        <w:ind w:left="0" w:right="0" w:firstLine="0"/>
        <w:jc w:val="left"/>
      </w:pPr>
      <w:r>
        <w:t xml:space="preserve">     </w:t>
      </w:r>
    </w:p>
    <w:p w:rsidR="00920A27" w:rsidRDefault="00920A27">
      <w:pPr>
        <w:sectPr w:rsidR="00920A27">
          <w:headerReference w:type="even" r:id="rId7"/>
          <w:headerReference w:type="default" r:id="rId8"/>
          <w:headerReference w:type="first" r:id="rId9"/>
          <w:pgSz w:w="12240" w:h="15840"/>
          <w:pgMar w:top="1074" w:right="586" w:bottom="1403" w:left="706" w:header="728" w:footer="720" w:gutter="0"/>
          <w:cols w:space="720"/>
          <w:titlePg/>
        </w:sectPr>
      </w:pPr>
    </w:p>
    <w:p w:rsidR="00920A27" w:rsidRDefault="00902DE8">
      <w:pPr>
        <w:spacing w:after="158" w:line="259" w:lineRule="auto"/>
        <w:ind w:left="-734" w:right="0" w:firstLine="0"/>
      </w:pPr>
      <w:r>
        <w:lastRenderedPageBreak/>
        <w:t xml:space="preserve"> </w:t>
      </w:r>
    </w:p>
    <w:p w:rsidR="00920A27" w:rsidRDefault="00902DE8">
      <w:pPr>
        <w:spacing w:after="36" w:line="259" w:lineRule="auto"/>
        <w:ind w:left="-734" w:right="0" w:firstLine="0"/>
      </w:pPr>
      <w:r>
        <w:t xml:space="preserve"> </w:t>
      </w:r>
    </w:p>
    <w:p w:rsidR="00920A27" w:rsidRDefault="00902DE8">
      <w:pPr>
        <w:spacing w:after="0" w:line="259" w:lineRule="auto"/>
        <w:ind w:left="-734" w:right="0" w:firstLine="0"/>
      </w:pPr>
      <w:r>
        <w:t xml:space="preserve"> </w:t>
      </w:r>
      <w:r>
        <w:br w:type="page"/>
      </w:r>
    </w:p>
    <w:p w:rsidR="00920A27" w:rsidRDefault="00902DE8">
      <w:pPr>
        <w:spacing w:after="156" w:line="259" w:lineRule="auto"/>
        <w:ind w:left="-734" w:right="0" w:firstLine="0"/>
        <w:jc w:val="left"/>
      </w:pPr>
      <w:r>
        <w:lastRenderedPageBreak/>
        <w:t xml:space="preserve"> </w:t>
      </w:r>
    </w:p>
    <w:p w:rsidR="00920A27" w:rsidRDefault="00902DE8">
      <w:pPr>
        <w:spacing w:after="0" w:line="259" w:lineRule="auto"/>
        <w:ind w:left="-734" w:right="0" w:firstLine="0"/>
      </w:pPr>
      <w:r>
        <w:t xml:space="preserve">  </w:t>
      </w:r>
    </w:p>
    <w:sectPr w:rsidR="00920A27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E50" w:rsidRDefault="00073E50">
      <w:pPr>
        <w:spacing w:after="0" w:line="240" w:lineRule="auto"/>
      </w:pPr>
      <w:r>
        <w:separator/>
      </w:r>
    </w:p>
  </w:endnote>
  <w:endnote w:type="continuationSeparator" w:id="0">
    <w:p w:rsidR="00073E50" w:rsidRDefault="0007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E50" w:rsidRDefault="00073E50">
      <w:pPr>
        <w:spacing w:after="0" w:line="240" w:lineRule="auto"/>
      </w:pPr>
      <w:r>
        <w:separator/>
      </w:r>
    </w:p>
  </w:footnote>
  <w:footnote w:type="continuationSeparator" w:id="0">
    <w:p w:rsidR="00073E50" w:rsidRDefault="0007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A27" w:rsidRDefault="00902DE8">
    <w:pPr>
      <w:spacing w:after="0" w:line="259" w:lineRule="auto"/>
      <w:ind w:left="14" w:right="0" w:firstLine="0"/>
      <w:jc w:val="left"/>
    </w:pPr>
    <w:r>
      <w:t>-</w:t>
    </w:r>
    <w:r>
      <w:rPr>
        <w:rFonts w:ascii="Arial" w:eastAsia="Arial" w:hAnsi="Arial" w:cs="Arial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A27" w:rsidRDefault="00902DE8">
    <w:pPr>
      <w:spacing w:after="0" w:line="257" w:lineRule="auto"/>
      <w:ind w:left="0" w:right="10648" w:firstLine="14"/>
      <w:jc w:val="left"/>
    </w:pPr>
    <w:r>
      <w:t>-</w:t>
    </w:r>
    <w:r>
      <w:rPr>
        <w:rFonts w:ascii="Arial" w:eastAsia="Arial" w:hAnsi="Arial" w:cs="Arial"/>
      </w:rPr>
      <w:t xml:space="preserve"> </w:t>
    </w:r>
    <w:r>
      <w:t xml:space="preserve"> -</w:t>
    </w: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A27" w:rsidRDefault="00902DE8">
    <w:pPr>
      <w:spacing w:after="0" w:line="259" w:lineRule="auto"/>
      <w:ind w:left="14" w:right="0" w:firstLine="0"/>
      <w:jc w:val="left"/>
    </w:pPr>
    <w:r>
      <w:t>-</w:t>
    </w:r>
    <w:r>
      <w:rPr>
        <w:rFonts w:ascii="Arial" w:eastAsia="Arial" w:hAnsi="Arial" w:cs="Arial"/>
      </w:rPr>
      <w:t xml:space="preserve"> </w:t>
    </w: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A27" w:rsidRDefault="00920A27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A27" w:rsidRDefault="00920A27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A27" w:rsidRDefault="00920A27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179A"/>
    <w:multiLevelType w:val="hybridMultilevel"/>
    <w:tmpl w:val="26C82EE0"/>
    <w:lvl w:ilvl="0" w:tplc="97B0AB9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26177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E67E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6CE15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3456A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705E1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C043E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96023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C2336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C66B0A"/>
    <w:multiLevelType w:val="hybridMultilevel"/>
    <w:tmpl w:val="5802B324"/>
    <w:lvl w:ilvl="0" w:tplc="FE3AA574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D866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6CE3A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A6CF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8C6DD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F207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C08D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00EE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AC2B9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F36C73"/>
    <w:multiLevelType w:val="hybridMultilevel"/>
    <w:tmpl w:val="881ABC14"/>
    <w:lvl w:ilvl="0" w:tplc="D3CA6BDE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EA33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DC5E1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88B8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52AAE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780AB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2A438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34804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14FF1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023A9D"/>
    <w:multiLevelType w:val="multilevel"/>
    <w:tmpl w:val="BFD84A44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3F2FDE"/>
    <w:multiLevelType w:val="hybridMultilevel"/>
    <w:tmpl w:val="474EE81C"/>
    <w:lvl w:ilvl="0" w:tplc="336E4DF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78D7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A89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8A909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909E9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DE5A5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46D5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F605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BC466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E46A22"/>
    <w:multiLevelType w:val="hybridMultilevel"/>
    <w:tmpl w:val="D584E370"/>
    <w:lvl w:ilvl="0" w:tplc="F3940E06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047DB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643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92457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706C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48965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4EFAF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E6A7F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54192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E6613F"/>
    <w:multiLevelType w:val="hybridMultilevel"/>
    <w:tmpl w:val="EB188952"/>
    <w:lvl w:ilvl="0" w:tplc="79AA0076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248E4C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4CC378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A28128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D4F138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CED7CC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207CB0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1A567E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2F4B4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2C140A"/>
    <w:multiLevelType w:val="hybridMultilevel"/>
    <w:tmpl w:val="F1201706"/>
    <w:lvl w:ilvl="0" w:tplc="906C253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D485D8">
      <w:start w:val="1"/>
      <w:numFmt w:val="bullet"/>
      <w:lvlText w:val="o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EAECD4">
      <w:start w:val="1"/>
      <w:numFmt w:val="bullet"/>
      <w:lvlText w:val="▪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2AA78C">
      <w:start w:val="1"/>
      <w:numFmt w:val="bullet"/>
      <w:lvlText w:val="•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2E1C50">
      <w:start w:val="1"/>
      <w:numFmt w:val="bullet"/>
      <w:lvlText w:val="o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566F14">
      <w:start w:val="1"/>
      <w:numFmt w:val="bullet"/>
      <w:lvlText w:val="▪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229D22">
      <w:start w:val="1"/>
      <w:numFmt w:val="bullet"/>
      <w:lvlText w:val="•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82CB84">
      <w:start w:val="1"/>
      <w:numFmt w:val="bullet"/>
      <w:lvlText w:val="o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24602">
      <w:start w:val="1"/>
      <w:numFmt w:val="bullet"/>
      <w:lvlText w:val="▪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135B1F"/>
    <w:multiLevelType w:val="multilevel"/>
    <w:tmpl w:val="DFE6195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27"/>
    <w:rsid w:val="00073E50"/>
    <w:rsid w:val="0014103C"/>
    <w:rsid w:val="00250A70"/>
    <w:rsid w:val="00902DE8"/>
    <w:rsid w:val="0092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F2912"/>
  <w15:docId w15:val="{8D5E07E3-165C-41D2-B034-C447DFB1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3" w:line="307" w:lineRule="auto"/>
      <w:ind w:left="10" w:right="35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6"/>
      <w:ind w:left="82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3002</Words>
  <Characters>17116</Characters>
  <Application>Microsoft Office Word</Application>
  <DocSecurity>0</DocSecurity>
  <Lines>142</Lines>
  <Paragraphs>40</Paragraphs>
  <ScaleCrop>false</ScaleCrop>
  <Company/>
  <LinksUpToDate>false</LinksUpToDate>
  <CharactersWithSpaces>20078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Эркенова</dc:creator>
  <cp:keywords/>
  <cp:lastModifiedBy>Admin</cp:lastModifiedBy>
  <cp:revision>4</cp:revision>
  <dcterms:created xsi:type="dcterms:W3CDTF">2023-11-20T17:54:00Z</dcterms:created>
  <dcterms:modified xsi:type="dcterms:W3CDTF">2023-11-22T16:37:00Z</dcterms:modified>
</cp:coreProperties>
</file>